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5D4F" w:rsidRDefault="002B5D4F" w:rsidP="002B5D4F">
      <w:pPr>
        <w:bidi/>
        <w:jc w:val="right"/>
        <w:rPr>
          <w:rtl/>
          <w:lang w:bidi="fa-IR"/>
        </w:rPr>
      </w:pPr>
    </w:p>
    <w:p w:rsidR="002B5D4F" w:rsidRDefault="002B5D4F" w:rsidP="002B5D4F">
      <w:pPr>
        <w:bidi/>
        <w:jc w:val="right"/>
        <w:rPr>
          <w:lang w:bidi="fa-IR"/>
        </w:rPr>
      </w:pPr>
      <w:r>
        <w:rPr>
          <w:lang w:bidi="fa-IR"/>
        </w:rPr>
        <w:t xml:space="preserve">Abstract </w:t>
      </w:r>
    </w:p>
    <w:p w:rsidR="002B5D4F" w:rsidRDefault="002B5D4F" w:rsidP="002B5D4F">
      <w:pPr>
        <w:bidi/>
        <w:jc w:val="right"/>
        <w:rPr>
          <w:lang w:bidi="fa-IR"/>
        </w:rPr>
      </w:pPr>
    </w:p>
    <w:p w:rsidR="002B5D4F" w:rsidRDefault="002B5D4F" w:rsidP="002B5D4F">
      <w:pPr>
        <w:bidi/>
        <w:jc w:val="right"/>
        <w:rPr>
          <w:lang w:bidi="fa-IR"/>
        </w:rPr>
      </w:pPr>
      <w:r w:rsidRPr="00507CFF">
        <w:rPr>
          <w:b/>
          <w:bCs/>
          <w:lang w:bidi="fa-IR"/>
        </w:rPr>
        <w:t>Background</w:t>
      </w:r>
      <w:r>
        <w:rPr>
          <w:lang w:bidi="fa-IR"/>
        </w:rPr>
        <w:t>: Biomarkers are the evaluation indicators that can be found in biological environments. They are used to determine the natural biological or pathologic process, and as response to pharmacologic treatments.</w:t>
      </w:r>
    </w:p>
    <w:p w:rsidR="002B5D4F" w:rsidRDefault="002B5D4F" w:rsidP="002B5D4F">
      <w:pPr>
        <w:bidi/>
        <w:jc w:val="right"/>
        <w:rPr>
          <w:lang w:bidi="fa-IR"/>
        </w:rPr>
      </w:pPr>
      <w:r>
        <w:rPr>
          <w:lang w:bidi="fa-IR"/>
        </w:rPr>
        <w:t>Purpose: The major aim of current study is to assess the scientific outputs of Iran, Iran`s neighboring countries and G8 countries in the field of Biomarkers and to determine the dominant countries in the field.</w:t>
      </w:r>
    </w:p>
    <w:p w:rsidR="002B5D4F" w:rsidRDefault="002B5D4F" w:rsidP="002B5D4F">
      <w:pPr>
        <w:bidi/>
        <w:jc w:val="right"/>
        <w:rPr>
          <w:lang w:bidi="fa-IR"/>
        </w:rPr>
      </w:pPr>
      <w:r w:rsidRPr="00507CFF">
        <w:rPr>
          <w:b/>
          <w:bCs/>
          <w:lang w:bidi="fa-IR"/>
        </w:rPr>
        <w:t>Method</w:t>
      </w:r>
      <w:r>
        <w:rPr>
          <w:lang w:bidi="fa-IR"/>
        </w:rPr>
        <w:t xml:space="preserve">: A descriptive research method using the </w:t>
      </w:r>
      <w:proofErr w:type="spellStart"/>
      <w:r>
        <w:rPr>
          <w:lang w:bidi="fa-IR"/>
        </w:rPr>
        <w:t>scientometrics</w:t>
      </w:r>
      <w:proofErr w:type="spellEnd"/>
      <w:r>
        <w:rPr>
          <w:lang w:bidi="fa-IR"/>
        </w:rPr>
        <w:t xml:space="preserve"> indicator was used to analysis the data. Database of MEDLINE was used to obtain all row data during a period of eleven years 2000-2010. Base on Medical Subject Heading </w:t>
      </w:r>
      <w:proofErr w:type="gramStart"/>
      <w:r>
        <w:rPr>
          <w:lang w:bidi="fa-IR"/>
        </w:rPr>
        <w:t xml:space="preserve">( </w:t>
      </w:r>
      <w:proofErr w:type="spellStart"/>
      <w:r>
        <w:rPr>
          <w:lang w:bidi="fa-IR"/>
        </w:rPr>
        <w:t>MeSH</w:t>
      </w:r>
      <w:proofErr w:type="spellEnd"/>
      <w:proofErr w:type="gramEnd"/>
      <w:r>
        <w:rPr>
          <w:lang w:bidi="fa-IR"/>
        </w:rPr>
        <w:t>), the keyword of “Biological Markers” was chosen to extract the documents in the field of biomarkers. Software of SPSS version 16 was used for descriptive analysis.</w:t>
      </w:r>
    </w:p>
    <w:p w:rsidR="002B5D4F" w:rsidRDefault="002B5D4F" w:rsidP="002B5D4F">
      <w:pPr>
        <w:bidi/>
        <w:jc w:val="right"/>
        <w:rPr>
          <w:lang w:bidi="fa-IR"/>
        </w:rPr>
      </w:pPr>
      <w:r w:rsidRPr="00507CFF">
        <w:rPr>
          <w:b/>
          <w:bCs/>
          <w:lang w:bidi="fa-IR"/>
        </w:rPr>
        <w:t>Finding</w:t>
      </w:r>
      <w:r>
        <w:rPr>
          <w:lang w:bidi="fa-IR"/>
        </w:rPr>
        <w:t>: Analysis of data showed that 116,368 scientific documents in the field of biomarkers were indexed in MEDLIN through the period of study. From 2000 to 2010 scientists from G 8 countries published altogether 60.09% of global publication in the field of Biomarkers. The portion of Iran`s neighboring countries consisted 2.3 of global publication. Iran positioned at third place of ranking among countries in the region. Shiraz university of Medical Science sharing 19.87% of total publication originated from Iran was the most productive organization among Iranian educational Institutes.</w:t>
      </w:r>
    </w:p>
    <w:p w:rsidR="002B5D4F" w:rsidRPr="00507CFF" w:rsidRDefault="002B5D4F" w:rsidP="002B5D4F">
      <w:pPr>
        <w:bidi/>
        <w:jc w:val="right"/>
        <w:rPr>
          <w:b/>
          <w:bCs/>
          <w:lang w:bidi="fa-IR"/>
        </w:rPr>
      </w:pPr>
      <w:r w:rsidRPr="00507CFF">
        <w:rPr>
          <w:b/>
          <w:bCs/>
          <w:lang w:bidi="fa-IR"/>
        </w:rPr>
        <w:t>Conclusion</w:t>
      </w:r>
      <w:r>
        <w:rPr>
          <w:lang w:bidi="fa-IR"/>
        </w:rPr>
        <w:t>: Although the number of scientific output in the field Biomarkers has increased during the period of study and Iran appeared active in this process, but the gap between Iranian production and influential countries still is great and considerable. Policy markers` attention is needed to remove the barriers and pave the way for future scientific activities in the country.</w:t>
      </w:r>
    </w:p>
    <w:p w:rsidR="002B5D4F" w:rsidRDefault="002B5D4F" w:rsidP="002B5D4F">
      <w:pPr>
        <w:bidi/>
        <w:jc w:val="right"/>
        <w:rPr>
          <w:lang w:bidi="fa-IR"/>
        </w:rPr>
      </w:pPr>
      <w:r w:rsidRPr="00507CFF">
        <w:rPr>
          <w:b/>
          <w:bCs/>
          <w:lang w:bidi="fa-IR"/>
        </w:rPr>
        <w:t>Keywords</w:t>
      </w:r>
      <w:r>
        <w:rPr>
          <w:lang w:bidi="fa-IR"/>
        </w:rPr>
        <w:t xml:space="preserve">: Biomarkers, </w:t>
      </w:r>
      <w:proofErr w:type="spellStart"/>
      <w:r>
        <w:rPr>
          <w:lang w:bidi="fa-IR"/>
        </w:rPr>
        <w:t>Scientometrics</w:t>
      </w:r>
      <w:proofErr w:type="spellEnd"/>
      <w:r>
        <w:rPr>
          <w:lang w:bidi="fa-IR"/>
        </w:rPr>
        <w:t xml:space="preserve"> Medline, G8, Iran</w:t>
      </w:r>
    </w:p>
    <w:p w:rsidR="00D947A1" w:rsidRDefault="00D947A1">
      <w:bookmarkStart w:id="0" w:name="_GoBack"/>
      <w:bookmarkEnd w:id="0"/>
    </w:p>
    <w:sectPr w:rsidR="00D947A1">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5D4F"/>
    <w:rsid w:val="002B5D4F"/>
    <w:rsid w:val="00D947A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5D4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5D4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280</Words>
  <Characters>1598</Characters>
  <Application>Microsoft Office Word</Application>
  <DocSecurity>0</DocSecurity>
  <Lines>13</Lines>
  <Paragraphs>3</Paragraphs>
  <ScaleCrop>false</ScaleCrop>
  <Company/>
  <LinksUpToDate>false</LinksUpToDate>
  <CharactersWithSpaces>1875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mina mahami</dc:creator>
  <cp:lastModifiedBy>mina mahami</cp:lastModifiedBy>
  <cp:revision>1</cp:revision>
  <dcterms:created xsi:type="dcterms:W3CDTF">2015-09-10T07:33:00Z</dcterms:created>
  <dcterms:modified xsi:type="dcterms:W3CDTF">2015-09-10T07:33:00Z</dcterms:modified>
</cp:coreProperties>
</file>